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AB8" w:rsidRPr="00F904AD" w:rsidRDefault="00D44AB8" w:rsidP="005E0DE4">
      <w:pPr>
        <w:pStyle w:val="NoSpacing"/>
        <w:rPr>
          <w:szCs w:val="24"/>
        </w:rPr>
      </w:pPr>
      <w:r w:rsidRPr="00F904AD">
        <w:rPr>
          <w:b/>
          <w:szCs w:val="24"/>
          <w:u w:val="single"/>
        </w:rPr>
        <w:t xml:space="preserve">Instructions: </w:t>
      </w:r>
      <w:r w:rsidRPr="00F904AD">
        <w:rPr>
          <w:szCs w:val="24"/>
        </w:rPr>
        <w:t>Watch the following streaming video</w:t>
      </w:r>
      <w:r w:rsidR="00F904AD">
        <w:rPr>
          <w:szCs w:val="24"/>
        </w:rPr>
        <w:t xml:space="preserve"> on </w:t>
      </w:r>
      <w:r w:rsidR="006979A4">
        <w:rPr>
          <w:b/>
          <w:i/>
          <w:szCs w:val="24"/>
        </w:rPr>
        <w:t>Focus HR Consulting</w:t>
      </w:r>
      <w:r w:rsidRPr="00F904AD">
        <w:rPr>
          <w:szCs w:val="24"/>
        </w:rPr>
        <w:t xml:space="preserve"> read the themes and plot statement and answer the questions below. Type your answers in a separate APA style document and submit the document in Blackboard.</w:t>
      </w:r>
    </w:p>
    <w:p w:rsidR="00D44AB8" w:rsidRPr="00F904AD" w:rsidRDefault="00D44AB8" w:rsidP="005E0DE4">
      <w:pPr>
        <w:pStyle w:val="NoSpacing"/>
        <w:rPr>
          <w:szCs w:val="24"/>
        </w:rPr>
      </w:pPr>
    </w:p>
    <w:p w:rsidR="00D7519C" w:rsidRDefault="00F904AD" w:rsidP="005E0DE4">
      <w:pPr>
        <w:pStyle w:val="NoSpacing"/>
        <w:rPr>
          <w:szCs w:val="24"/>
        </w:rPr>
      </w:pPr>
      <w:r>
        <w:rPr>
          <w:szCs w:val="24"/>
        </w:rPr>
        <w:t xml:space="preserve">Video: </w:t>
      </w:r>
      <w:hyperlink r:id="rId7" w:history="1">
        <w:r w:rsidR="006979A4">
          <w:rPr>
            <w:rStyle w:val="Hyperlink"/>
            <w:szCs w:val="24"/>
          </w:rPr>
          <w:t>http://www.cengage.com/resource_uploads/static_resources/1133953107/27680/ch05_video_wrapper.html</w:t>
        </w:r>
      </w:hyperlink>
    </w:p>
    <w:p w:rsidR="00F904AD" w:rsidRPr="00F904AD" w:rsidRDefault="00F904AD" w:rsidP="005E0DE4">
      <w:pPr>
        <w:pStyle w:val="NoSpacing"/>
        <w:rPr>
          <w:szCs w:val="24"/>
        </w:rPr>
      </w:pPr>
    </w:p>
    <w:p w:rsidR="00F904AD" w:rsidRDefault="00D44AB8" w:rsidP="00D44AB8">
      <w:pPr>
        <w:pStyle w:val="NoSpacing"/>
        <w:rPr>
          <w:szCs w:val="24"/>
        </w:rPr>
      </w:pPr>
      <w:r w:rsidRPr="00F904AD">
        <w:rPr>
          <w:szCs w:val="24"/>
        </w:rPr>
        <w:t xml:space="preserve">Themes:   </w:t>
      </w:r>
    </w:p>
    <w:p w:rsidR="00B4452A" w:rsidRDefault="006979A4" w:rsidP="00B4452A">
      <w:pPr>
        <w:pStyle w:val="NoSpacing"/>
      </w:pPr>
      <w:smartTag w:uri="urn:schemas-microsoft-com:office:smarttags" w:element="PersonName">
        <w:r>
          <w:t>R</w:t>
        </w:r>
      </w:smartTag>
      <w:r>
        <w:t>etention of employees is addressed mainly as a function of cultural fit between the employee and the organization and the employee’s skill set match to the position. The importance of the employer-employee relationship is emphasized. The importance of clearly communicating performance expectations is highlighted.  Also, trying to look at issues from the employees’ perspective is also discussed. Personal Time Off programs to reduce unscheduled absenteeism are mentioned.</w:t>
      </w:r>
      <w:r w:rsidR="00B4452A">
        <w:t xml:space="preserve"> </w:t>
      </w:r>
    </w:p>
    <w:p w:rsidR="00D44AB8" w:rsidRPr="00F904AD" w:rsidRDefault="00D44AB8" w:rsidP="00D44AB8">
      <w:pPr>
        <w:pStyle w:val="NoSpacing"/>
        <w:rPr>
          <w:szCs w:val="24"/>
        </w:rPr>
      </w:pPr>
      <w:r w:rsidRPr="00F904AD">
        <w:rPr>
          <w:szCs w:val="24"/>
        </w:rPr>
        <w:t xml:space="preserve">  </w:t>
      </w:r>
    </w:p>
    <w:p w:rsidR="00D44AB8" w:rsidRPr="00F904AD" w:rsidRDefault="00D44AB8" w:rsidP="00D44AB8">
      <w:pPr>
        <w:pStyle w:val="NoSpacing"/>
        <w:rPr>
          <w:szCs w:val="24"/>
        </w:rPr>
      </w:pPr>
    </w:p>
    <w:p w:rsidR="00F904AD" w:rsidRDefault="00D44AB8" w:rsidP="00D44AB8">
      <w:pPr>
        <w:pStyle w:val="NoSpacing"/>
        <w:rPr>
          <w:szCs w:val="24"/>
        </w:rPr>
      </w:pPr>
      <w:r w:rsidRPr="00F904AD">
        <w:rPr>
          <w:szCs w:val="24"/>
        </w:rPr>
        <w:t xml:space="preserve">Plot:  </w:t>
      </w:r>
    </w:p>
    <w:p w:rsidR="005E0DE4" w:rsidRPr="00F904AD" w:rsidRDefault="006979A4" w:rsidP="00D44AB8">
      <w:pPr>
        <w:pStyle w:val="NoSpacing"/>
        <w:rPr>
          <w:szCs w:val="24"/>
        </w:rPr>
      </w:pPr>
      <w:r>
        <w:t xml:space="preserve">Andrea </w:t>
      </w:r>
      <w:proofErr w:type="spellStart"/>
      <w:r>
        <w:t>Herran</w:t>
      </w:r>
      <w:proofErr w:type="spellEnd"/>
      <w:r>
        <w:t xml:space="preserve"> of Focus H</w:t>
      </w:r>
      <w:smartTag w:uri="urn:schemas-microsoft-com:office:smarttags" w:element="PersonName">
        <w:r>
          <w:t>R</w:t>
        </w:r>
      </w:smartTag>
      <w:r>
        <w:t xml:space="preserve"> Consulting reflects on some causes of employee turnover and performance problems and discusses some ways to address these problems.</w:t>
      </w:r>
      <w:r w:rsidR="00D44AB8" w:rsidRPr="00F904AD">
        <w:rPr>
          <w:szCs w:val="24"/>
        </w:rPr>
        <w:t xml:space="preserve">  </w:t>
      </w:r>
    </w:p>
    <w:p w:rsidR="0080721E" w:rsidRPr="00F904AD" w:rsidRDefault="0080721E" w:rsidP="005E0DE4">
      <w:pPr>
        <w:pStyle w:val="NoSpacing"/>
        <w:rPr>
          <w:szCs w:val="24"/>
        </w:rPr>
      </w:pPr>
    </w:p>
    <w:p w:rsidR="005E0DE4" w:rsidRPr="00F904AD" w:rsidRDefault="00D44AB8" w:rsidP="005E0DE4">
      <w:pPr>
        <w:pStyle w:val="NoSpacing"/>
        <w:rPr>
          <w:szCs w:val="24"/>
          <w:u w:val="single"/>
        </w:rPr>
      </w:pPr>
      <w:r w:rsidRPr="00F904AD">
        <w:rPr>
          <w:b/>
          <w:szCs w:val="24"/>
          <w:u w:val="single"/>
        </w:rPr>
        <w:t>Questions</w:t>
      </w:r>
    </w:p>
    <w:p w:rsidR="00A86777" w:rsidRPr="00872545" w:rsidRDefault="006979A4" w:rsidP="00A86777">
      <w:pPr>
        <w:pStyle w:val="NoSpacing"/>
        <w:numPr>
          <w:ilvl w:val="0"/>
          <w:numId w:val="8"/>
        </w:numPr>
        <w:rPr>
          <w:szCs w:val="24"/>
        </w:rPr>
      </w:pPr>
      <w:proofErr w:type="spellStart"/>
      <w:r w:rsidRPr="006979A4">
        <w:t>Ms</w:t>
      </w:r>
      <w:proofErr w:type="spellEnd"/>
      <w:r w:rsidRPr="006979A4">
        <w:t xml:space="preserve"> </w:t>
      </w:r>
      <w:proofErr w:type="spellStart"/>
      <w:r w:rsidRPr="006979A4">
        <w:t>Herran</w:t>
      </w:r>
      <w:proofErr w:type="spellEnd"/>
      <w:r w:rsidRPr="006979A4">
        <w:t xml:space="preserve"> gives the example of an organization with a rigid and strict culture, characterized by strictly enforced rules.  The organization provided no leeway or creativity in how work processes were carried out.  She then pointed out that “California-style, laid-back” employees would never work out there regardless of their skill sets because the cult</w:t>
      </w:r>
      <w:r>
        <w:t xml:space="preserve">ure was too uncomfortable.  </w:t>
      </w:r>
      <w:r w:rsidRPr="006979A4">
        <w:t>Please discuss this topic in terms of the psychological contract and in terms o</w:t>
      </w:r>
      <w:r>
        <w:t>f generational differences.</w:t>
      </w:r>
      <w:bookmarkStart w:id="0" w:name="_GoBack"/>
      <w:bookmarkEnd w:id="0"/>
    </w:p>
    <w:p w:rsidR="00A86777" w:rsidRPr="006979A4" w:rsidRDefault="00A86777" w:rsidP="006979A4">
      <w:pPr>
        <w:pStyle w:val="NoSpacing"/>
        <w:ind w:left="360"/>
        <w:rPr>
          <w:szCs w:val="24"/>
        </w:rPr>
      </w:pPr>
    </w:p>
    <w:p w:rsidR="0085547F" w:rsidRPr="006979A4" w:rsidRDefault="006979A4" w:rsidP="006979A4">
      <w:pPr>
        <w:pStyle w:val="NoSpacing"/>
        <w:numPr>
          <w:ilvl w:val="0"/>
          <w:numId w:val="8"/>
        </w:numPr>
        <w:rPr>
          <w:szCs w:val="24"/>
        </w:rPr>
      </w:pPr>
      <w:r w:rsidRPr="006979A4">
        <w:t>What should the organization do to improve retention of new employees?  Consider the short-run (1 to 3 years out) and the long-run (10 years out).</w:t>
      </w:r>
    </w:p>
    <w:p w:rsidR="006979A4" w:rsidRPr="006979A4" w:rsidRDefault="006979A4" w:rsidP="006979A4">
      <w:pPr>
        <w:pStyle w:val="NoSpacing"/>
        <w:rPr>
          <w:szCs w:val="24"/>
        </w:rPr>
      </w:pPr>
    </w:p>
    <w:p w:rsidR="006979A4" w:rsidRDefault="006979A4" w:rsidP="006979A4">
      <w:pPr>
        <w:pStyle w:val="NoSpacing"/>
        <w:numPr>
          <w:ilvl w:val="0"/>
          <w:numId w:val="8"/>
        </w:numPr>
        <w:rPr>
          <w:szCs w:val="24"/>
        </w:rPr>
      </w:pPr>
      <w:r w:rsidRPr="006979A4">
        <w:rPr>
          <w:szCs w:val="24"/>
        </w:rPr>
        <w:t xml:space="preserve">Which drivers of retention does </w:t>
      </w:r>
      <w:proofErr w:type="spellStart"/>
      <w:r w:rsidRPr="006979A4">
        <w:rPr>
          <w:szCs w:val="24"/>
        </w:rPr>
        <w:t>Ms</w:t>
      </w:r>
      <w:proofErr w:type="spellEnd"/>
      <w:r w:rsidRPr="006979A4">
        <w:rPr>
          <w:szCs w:val="24"/>
        </w:rPr>
        <w:t xml:space="preserve"> </w:t>
      </w:r>
      <w:proofErr w:type="spellStart"/>
      <w:r w:rsidRPr="006979A4">
        <w:rPr>
          <w:szCs w:val="24"/>
        </w:rPr>
        <w:t>He</w:t>
      </w:r>
      <w:r>
        <w:rPr>
          <w:szCs w:val="24"/>
        </w:rPr>
        <w:t>rran</w:t>
      </w:r>
      <w:proofErr w:type="spellEnd"/>
      <w:r>
        <w:rPr>
          <w:szCs w:val="24"/>
        </w:rPr>
        <w:t xml:space="preserve"> address in the video?</w:t>
      </w:r>
    </w:p>
    <w:p w:rsidR="006979A4" w:rsidRDefault="006979A4" w:rsidP="006979A4">
      <w:pPr>
        <w:pStyle w:val="NoSpacing"/>
        <w:rPr>
          <w:szCs w:val="24"/>
        </w:rPr>
      </w:pPr>
    </w:p>
    <w:p w:rsidR="006979A4" w:rsidRDefault="006979A4" w:rsidP="006979A4">
      <w:pPr>
        <w:pStyle w:val="NoSpacing"/>
        <w:numPr>
          <w:ilvl w:val="0"/>
          <w:numId w:val="8"/>
        </w:numPr>
        <w:rPr>
          <w:szCs w:val="24"/>
        </w:rPr>
      </w:pPr>
      <w:r w:rsidRPr="006979A4">
        <w:rPr>
          <w:szCs w:val="24"/>
        </w:rPr>
        <w:t>At which point in the employment process can these drivers of retention be strengthened?</w:t>
      </w:r>
    </w:p>
    <w:p w:rsidR="006979A4" w:rsidRDefault="006979A4" w:rsidP="006979A4">
      <w:pPr>
        <w:pStyle w:val="NoSpacing"/>
        <w:rPr>
          <w:szCs w:val="24"/>
        </w:rPr>
      </w:pPr>
    </w:p>
    <w:p w:rsidR="006979A4" w:rsidRDefault="006979A4" w:rsidP="006979A4">
      <w:pPr>
        <w:pStyle w:val="NoSpacing"/>
        <w:numPr>
          <w:ilvl w:val="0"/>
          <w:numId w:val="8"/>
        </w:numPr>
        <w:rPr>
          <w:szCs w:val="24"/>
        </w:rPr>
      </w:pPr>
      <w:r w:rsidRPr="006979A4">
        <w:rPr>
          <w:szCs w:val="24"/>
        </w:rPr>
        <w:t xml:space="preserve">Is the 10-12 percent healthy turnover level </w:t>
      </w:r>
      <w:proofErr w:type="spellStart"/>
      <w:r w:rsidRPr="006979A4">
        <w:rPr>
          <w:szCs w:val="24"/>
        </w:rPr>
        <w:t>Ms</w:t>
      </w:r>
      <w:proofErr w:type="spellEnd"/>
      <w:r w:rsidRPr="006979A4">
        <w:rPr>
          <w:szCs w:val="24"/>
        </w:rPr>
        <w:t xml:space="preserve"> </w:t>
      </w:r>
      <w:proofErr w:type="spellStart"/>
      <w:r w:rsidRPr="006979A4">
        <w:rPr>
          <w:szCs w:val="24"/>
        </w:rPr>
        <w:t>Herran</w:t>
      </w:r>
      <w:proofErr w:type="spellEnd"/>
      <w:r w:rsidRPr="006979A4">
        <w:rPr>
          <w:szCs w:val="24"/>
        </w:rPr>
        <w:t xml:space="preserve"> refers to considered to be “churn?”  If not, how would you classify it?</w:t>
      </w:r>
    </w:p>
    <w:p w:rsidR="006979A4" w:rsidRDefault="006979A4" w:rsidP="006979A4">
      <w:pPr>
        <w:pStyle w:val="NoSpacing"/>
        <w:rPr>
          <w:szCs w:val="24"/>
        </w:rPr>
      </w:pPr>
    </w:p>
    <w:p w:rsidR="006979A4" w:rsidRPr="00F904AD" w:rsidRDefault="006979A4" w:rsidP="006979A4">
      <w:pPr>
        <w:pStyle w:val="NoSpacing"/>
        <w:numPr>
          <w:ilvl w:val="0"/>
          <w:numId w:val="8"/>
        </w:numPr>
        <w:rPr>
          <w:szCs w:val="24"/>
        </w:rPr>
      </w:pPr>
      <w:r w:rsidRPr="006979A4">
        <w:rPr>
          <w:szCs w:val="24"/>
        </w:rPr>
        <w:t>What were some of the ideas mentioned in the video about “managing” retention as part of effective HR management?</w:t>
      </w:r>
    </w:p>
    <w:sectPr w:rsidR="006979A4" w:rsidRPr="00F904AD" w:rsidSect="00F904AD">
      <w:headerReference w:type="even" r:id="rId8"/>
      <w:headerReference w:type="default" r:id="rId9"/>
      <w:footerReference w:type="even" r:id="rId10"/>
      <w:footerReference w:type="default" r:id="rId11"/>
      <w:headerReference w:type="first" r:id="rId12"/>
      <w:footerReference w:type="first" r:id="rId13"/>
      <w:footnotePr>
        <w:numFmt w:val="chicago"/>
      </w:footnotePr>
      <w:type w:val="continuous"/>
      <w:pgSz w:w="12240" w:h="15840" w:code="1"/>
      <w:pgMar w:top="1440" w:right="1350" w:bottom="1152"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A59" w:rsidRDefault="001F6A59">
      <w:r>
        <w:separator/>
      </w:r>
    </w:p>
  </w:endnote>
  <w:endnote w:type="continuationSeparator" w:id="0">
    <w:p w:rsidR="001F6A59" w:rsidRDefault="001F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MT Condensed Light">
    <w:altName w:val="Courier New"/>
    <w:charset w:val="00"/>
    <w:family w:val="auto"/>
    <w:pitch w:val="variable"/>
    <w:sig w:usb0="03000000"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AB8" w:rsidRDefault="00D44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AB8" w:rsidRDefault="00D44A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AB8" w:rsidRDefault="00D44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A59" w:rsidRDefault="001F6A59">
      <w:r>
        <w:separator/>
      </w:r>
    </w:p>
  </w:footnote>
  <w:footnote w:type="continuationSeparator" w:id="0">
    <w:p w:rsidR="001F6A59" w:rsidRDefault="001F6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9C" w:rsidRDefault="00D7519C" w:rsidP="00FD49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7519C" w:rsidRDefault="00D7519C" w:rsidP="0085547F">
    <w:pPr>
      <w:pStyle w:val="Header"/>
      <w:ind w:right="360" w:firstLine="360"/>
      <w:jc w:val="right"/>
      <w:rPr>
        <w:rFonts w:ascii="Arial" w:hAnsi="Arial" w:cs="Arial"/>
        <w:b/>
        <w:sz w:val="20"/>
      </w:rPr>
    </w:pPr>
    <w:proofErr w:type="spellStart"/>
    <w:r>
      <w:rPr>
        <w:rFonts w:ascii="Arial" w:hAnsi="Arial" w:cs="Arial"/>
        <w:b/>
        <w:sz w:val="20"/>
      </w:rPr>
      <w:t>Bowfinger</w:t>
    </w:r>
    <w:proofErr w:type="spellEnd"/>
    <w:r>
      <w:rPr>
        <w:rFonts w:ascii="Arial" w:hAnsi="Arial" w:cs="Arial"/>
        <w:b/>
        <w:sz w:val="20"/>
        <w:u w:val="dotte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9C" w:rsidRPr="00D44AB8" w:rsidRDefault="00D7519C" w:rsidP="00D44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9C" w:rsidRPr="0085547F" w:rsidRDefault="00D44AB8" w:rsidP="0085547F">
    <w:pPr>
      <w:pStyle w:val="Header"/>
      <w:ind w:right="360" w:firstLine="360"/>
    </w:pPr>
    <w:r>
      <w:t xml:space="preserve">Essay </w:t>
    </w:r>
    <w:r w:rsidR="006979A4">
      <w:t>4</w:t>
    </w:r>
    <w:r>
      <w:t xml:space="preserve">: HRM 3023              15 points       </w:t>
    </w:r>
    <w:r w:rsidR="00015D79">
      <w:t xml:space="preserve">Due </w:t>
    </w:r>
    <w:r w:rsidR="006979A4">
      <w:t>6/14</w:t>
    </w:r>
    <w:r>
      <w:t>/2016, 11:59PM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56AB"/>
    <w:multiLevelType w:val="multilevel"/>
    <w:tmpl w:val="5E0C6616"/>
    <w:lvl w:ilvl="0">
      <w:start w:val="1"/>
      <w:numFmt w:val="decimal"/>
      <w:pStyle w:val="Col-BL2"/>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1" w15:restartNumberingAfterBreak="0">
    <w:nsid w:val="30A31308"/>
    <w:multiLevelType w:val="hybridMultilevel"/>
    <w:tmpl w:val="CFCEC5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F5094E"/>
    <w:multiLevelType w:val="singleLevel"/>
    <w:tmpl w:val="700CDA34"/>
    <w:lvl w:ilvl="0">
      <w:start w:val="1"/>
      <w:numFmt w:val="bullet"/>
      <w:pStyle w:val="H2a"/>
      <w:lvlText w:val=""/>
      <w:lvlJc w:val="left"/>
      <w:pPr>
        <w:tabs>
          <w:tab w:val="num" w:pos="720"/>
        </w:tabs>
        <w:ind w:left="720" w:hanging="360"/>
      </w:pPr>
      <w:rPr>
        <w:rFonts w:ascii="Wingdings" w:hAnsi="Wingdings" w:hint="default"/>
      </w:rPr>
    </w:lvl>
  </w:abstractNum>
  <w:abstractNum w:abstractNumId="3" w15:restartNumberingAfterBreak="0">
    <w:nsid w:val="4C343079"/>
    <w:multiLevelType w:val="hybridMultilevel"/>
    <w:tmpl w:val="D2BE7B8A"/>
    <w:lvl w:ilvl="0" w:tplc="FFFFFFFF">
      <w:start w:val="1"/>
      <w:numFmt w:val="bullet"/>
      <w:pStyle w:val="CheckedBL-COL1"/>
      <w:lvlText w:val=""/>
      <w:lvlJc w:val="left"/>
      <w:pPr>
        <w:tabs>
          <w:tab w:val="num" w:pos="1440"/>
        </w:tabs>
        <w:ind w:left="1440" w:hanging="360"/>
      </w:pPr>
      <w:rPr>
        <w:rFonts w:ascii="Wingdings" w:hAnsi="Wingdings" w:hint="default"/>
        <w:sz w:val="40"/>
      </w:rPr>
    </w:lvl>
    <w:lvl w:ilvl="1" w:tplc="FFFFFFFF">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4" w15:restartNumberingAfterBreak="0">
    <w:nsid w:val="5B104E7C"/>
    <w:multiLevelType w:val="hybridMultilevel"/>
    <w:tmpl w:val="5F4C6DAE"/>
    <w:lvl w:ilvl="0" w:tplc="FFFFFFFF">
      <w:start w:val="1"/>
      <w:numFmt w:val="bullet"/>
      <w:pStyle w:val="Col-BL1"/>
      <w:lvlText w:val=""/>
      <w:lvlJc w:val="left"/>
      <w:pPr>
        <w:tabs>
          <w:tab w:val="num" w:pos="1440"/>
        </w:tabs>
        <w:ind w:left="1440" w:hanging="360"/>
      </w:pPr>
      <w:rPr>
        <w:rFonts w:ascii="Wingdings" w:hAnsi="Wingdings" w:hint="default"/>
        <w:sz w:val="40"/>
      </w:rPr>
    </w:lvl>
    <w:lvl w:ilvl="1" w:tplc="FFFFFFFF">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69FB15EA"/>
    <w:multiLevelType w:val="hybridMultilevel"/>
    <w:tmpl w:val="E4D094A0"/>
    <w:lvl w:ilvl="0" w:tplc="FFFFFFFF">
      <w:start w:val="1"/>
      <w:numFmt w:val="bullet"/>
      <w:pStyle w:val="CheckedBL-COL2"/>
      <w:lvlText w:val=""/>
      <w:lvlJc w:val="left"/>
      <w:pPr>
        <w:tabs>
          <w:tab w:val="num" w:pos="1440"/>
        </w:tabs>
        <w:ind w:left="1440" w:hanging="360"/>
      </w:pPr>
      <w:rPr>
        <w:rFonts w:ascii="Wingdings" w:hAnsi="Wingdings" w:hint="default"/>
        <w:sz w:val="40"/>
      </w:rPr>
    </w:lvl>
    <w:lvl w:ilvl="1" w:tplc="FFFFFFFF">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6BC07548"/>
    <w:multiLevelType w:val="multilevel"/>
    <w:tmpl w:val="2D64B5FC"/>
    <w:lvl w:ilvl="0">
      <w:start w:val="1"/>
      <w:numFmt w:val="bullet"/>
      <w:pStyle w:val="BalloonText"/>
      <w:lvlText w:val=""/>
      <w:lvlJc w:val="left"/>
      <w:pPr>
        <w:tabs>
          <w:tab w:val="num" w:pos="1440"/>
        </w:tabs>
        <w:ind w:left="1440" w:hanging="360"/>
      </w:pPr>
      <w:rPr>
        <w:rFonts w:ascii="Wingdings" w:hAnsi="Wingdings" w:hint="default"/>
        <w:sz w:val="40"/>
      </w:rPr>
    </w:lvl>
    <w:lvl w:ilvl="1">
      <w:start w:val="1"/>
      <w:numFmt w:val="bullet"/>
      <w:lvlText w:val="o"/>
      <w:lvlJc w:val="left"/>
      <w:pPr>
        <w:tabs>
          <w:tab w:val="num" w:pos="-360"/>
        </w:tabs>
        <w:ind w:left="-360" w:hanging="360"/>
      </w:pPr>
      <w:rPr>
        <w:rFonts w:ascii="Courier New" w:hAnsi="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1080"/>
        </w:tabs>
        <w:ind w:left="1080" w:hanging="360"/>
      </w:pPr>
      <w:rPr>
        <w:rFonts w:ascii="Symbol" w:hAnsi="Symbol" w:hint="default"/>
      </w:rPr>
    </w:lvl>
    <w:lvl w:ilvl="4" w:tentative="1">
      <w:start w:val="1"/>
      <w:numFmt w:val="bullet"/>
      <w:lvlText w:val="o"/>
      <w:lvlJc w:val="left"/>
      <w:pPr>
        <w:tabs>
          <w:tab w:val="num" w:pos="1800"/>
        </w:tabs>
        <w:ind w:left="1800" w:hanging="360"/>
      </w:pPr>
      <w:rPr>
        <w:rFonts w:ascii="Courier New" w:hAnsi="Courier New" w:hint="default"/>
      </w:rPr>
    </w:lvl>
    <w:lvl w:ilvl="5" w:tentative="1">
      <w:start w:val="1"/>
      <w:numFmt w:val="bullet"/>
      <w:lvlText w:val=""/>
      <w:lvlJc w:val="left"/>
      <w:pPr>
        <w:tabs>
          <w:tab w:val="num" w:pos="2520"/>
        </w:tabs>
        <w:ind w:left="2520" w:hanging="360"/>
      </w:pPr>
      <w:rPr>
        <w:rFonts w:ascii="Wingdings" w:hAnsi="Wingdings" w:hint="default"/>
      </w:rPr>
    </w:lvl>
    <w:lvl w:ilvl="6" w:tentative="1">
      <w:start w:val="1"/>
      <w:numFmt w:val="bullet"/>
      <w:lvlText w:val=""/>
      <w:lvlJc w:val="left"/>
      <w:pPr>
        <w:tabs>
          <w:tab w:val="num" w:pos="3240"/>
        </w:tabs>
        <w:ind w:left="3240" w:hanging="360"/>
      </w:pPr>
      <w:rPr>
        <w:rFonts w:ascii="Symbol" w:hAnsi="Symbol" w:hint="default"/>
      </w:rPr>
    </w:lvl>
    <w:lvl w:ilvl="7" w:tentative="1">
      <w:start w:val="1"/>
      <w:numFmt w:val="bullet"/>
      <w:lvlText w:val="o"/>
      <w:lvlJc w:val="left"/>
      <w:pPr>
        <w:tabs>
          <w:tab w:val="num" w:pos="3960"/>
        </w:tabs>
        <w:ind w:left="3960" w:hanging="360"/>
      </w:pPr>
      <w:rPr>
        <w:rFonts w:ascii="Courier New" w:hAnsi="Courier New" w:hint="default"/>
      </w:rPr>
    </w:lvl>
    <w:lvl w:ilvl="8" w:tentative="1">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79F56DC2"/>
    <w:multiLevelType w:val="hybridMultilevel"/>
    <w:tmpl w:val="4ABEBA12"/>
    <w:lvl w:ilvl="0" w:tplc="FFFFFFFF">
      <w:start w:val="1"/>
      <w:numFmt w:val="bullet"/>
      <w:pStyle w:val="BL"/>
      <w:lvlText w:val=""/>
      <w:lvlJc w:val="left"/>
      <w:pPr>
        <w:tabs>
          <w:tab w:val="num" w:pos="1440"/>
        </w:tabs>
        <w:ind w:left="1440" w:hanging="360"/>
      </w:pPr>
      <w:rPr>
        <w:rFonts w:ascii="Wingdings" w:hAnsi="Wingdings" w:hint="default"/>
        <w:color w:val="auto"/>
      </w:rPr>
    </w:lvl>
    <w:lvl w:ilvl="1" w:tplc="FFFFFFFF">
      <w:start w:val="1"/>
      <w:numFmt w:val="bullet"/>
      <w:lvlText w:val="o"/>
      <w:lvlJc w:val="left"/>
      <w:pPr>
        <w:tabs>
          <w:tab w:val="num" w:pos="-360"/>
        </w:tabs>
        <w:ind w:left="-360" w:hanging="360"/>
      </w:pPr>
      <w:rPr>
        <w:rFonts w:ascii="Courier New" w:hAnsi="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E4"/>
    <w:rsid w:val="00003106"/>
    <w:rsid w:val="00015D79"/>
    <w:rsid w:val="00053F5C"/>
    <w:rsid w:val="00082588"/>
    <w:rsid w:val="000C095A"/>
    <w:rsid w:val="000E046C"/>
    <w:rsid w:val="000E0D90"/>
    <w:rsid w:val="00101019"/>
    <w:rsid w:val="001361BA"/>
    <w:rsid w:val="001463E4"/>
    <w:rsid w:val="00162E6C"/>
    <w:rsid w:val="0018728C"/>
    <w:rsid w:val="001A1582"/>
    <w:rsid w:val="001F6A59"/>
    <w:rsid w:val="001F7D44"/>
    <w:rsid w:val="00240826"/>
    <w:rsid w:val="00260B66"/>
    <w:rsid w:val="00265053"/>
    <w:rsid w:val="002921E7"/>
    <w:rsid w:val="002A2A81"/>
    <w:rsid w:val="002B4822"/>
    <w:rsid w:val="002C4561"/>
    <w:rsid w:val="002D45CF"/>
    <w:rsid w:val="002E202B"/>
    <w:rsid w:val="002E5242"/>
    <w:rsid w:val="002E72CA"/>
    <w:rsid w:val="0032438C"/>
    <w:rsid w:val="003407AB"/>
    <w:rsid w:val="003602E7"/>
    <w:rsid w:val="00390C80"/>
    <w:rsid w:val="003F50D0"/>
    <w:rsid w:val="003F7043"/>
    <w:rsid w:val="003F758E"/>
    <w:rsid w:val="0049022D"/>
    <w:rsid w:val="00494318"/>
    <w:rsid w:val="00505182"/>
    <w:rsid w:val="00510524"/>
    <w:rsid w:val="00532A3E"/>
    <w:rsid w:val="0053347C"/>
    <w:rsid w:val="005447C1"/>
    <w:rsid w:val="005475F9"/>
    <w:rsid w:val="005B20CD"/>
    <w:rsid w:val="005E0DE4"/>
    <w:rsid w:val="0066094D"/>
    <w:rsid w:val="006979A4"/>
    <w:rsid w:val="006D331E"/>
    <w:rsid w:val="006F729F"/>
    <w:rsid w:val="0073709A"/>
    <w:rsid w:val="007409D6"/>
    <w:rsid w:val="00785260"/>
    <w:rsid w:val="0078736E"/>
    <w:rsid w:val="007D75A2"/>
    <w:rsid w:val="007E76E5"/>
    <w:rsid w:val="0080517A"/>
    <w:rsid w:val="0080634F"/>
    <w:rsid w:val="0080721E"/>
    <w:rsid w:val="00815FE2"/>
    <w:rsid w:val="00830852"/>
    <w:rsid w:val="008479C4"/>
    <w:rsid w:val="008553A4"/>
    <w:rsid w:val="0085547F"/>
    <w:rsid w:val="00872545"/>
    <w:rsid w:val="00890706"/>
    <w:rsid w:val="008C5D07"/>
    <w:rsid w:val="008D004C"/>
    <w:rsid w:val="00911FD8"/>
    <w:rsid w:val="009A12FD"/>
    <w:rsid w:val="009B2883"/>
    <w:rsid w:val="009C4B63"/>
    <w:rsid w:val="009E0A1A"/>
    <w:rsid w:val="00A14B99"/>
    <w:rsid w:val="00A4189C"/>
    <w:rsid w:val="00A448F0"/>
    <w:rsid w:val="00A53093"/>
    <w:rsid w:val="00A85259"/>
    <w:rsid w:val="00A86777"/>
    <w:rsid w:val="00AA3CE8"/>
    <w:rsid w:val="00AD2652"/>
    <w:rsid w:val="00B0540E"/>
    <w:rsid w:val="00B11A67"/>
    <w:rsid w:val="00B2513F"/>
    <w:rsid w:val="00B4452A"/>
    <w:rsid w:val="00B634CF"/>
    <w:rsid w:val="00B649FE"/>
    <w:rsid w:val="00B738F0"/>
    <w:rsid w:val="00B76602"/>
    <w:rsid w:val="00B96C1E"/>
    <w:rsid w:val="00BA17DF"/>
    <w:rsid w:val="00BB5BC5"/>
    <w:rsid w:val="00BE23EE"/>
    <w:rsid w:val="00BF3F31"/>
    <w:rsid w:val="00C1209A"/>
    <w:rsid w:val="00C34E17"/>
    <w:rsid w:val="00C37FF4"/>
    <w:rsid w:val="00C5058F"/>
    <w:rsid w:val="00C57316"/>
    <w:rsid w:val="00C72847"/>
    <w:rsid w:val="00C72D5C"/>
    <w:rsid w:val="00CD27E3"/>
    <w:rsid w:val="00CE0AA5"/>
    <w:rsid w:val="00CE4FC7"/>
    <w:rsid w:val="00D11157"/>
    <w:rsid w:val="00D15C4B"/>
    <w:rsid w:val="00D41CB2"/>
    <w:rsid w:val="00D42717"/>
    <w:rsid w:val="00D44AB8"/>
    <w:rsid w:val="00D44DEF"/>
    <w:rsid w:val="00D7519C"/>
    <w:rsid w:val="00E4530C"/>
    <w:rsid w:val="00E5436B"/>
    <w:rsid w:val="00E66A69"/>
    <w:rsid w:val="00EB7C10"/>
    <w:rsid w:val="00EE0EF9"/>
    <w:rsid w:val="00EE1B4E"/>
    <w:rsid w:val="00F01683"/>
    <w:rsid w:val="00F15188"/>
    <w:rsid w:val="00F53968"/>
    <w:rsid w:val="00F556E8"/>
    <w:rsid w:val="00F904AD"/>
    <w:rsid w:val="00FC79DB"/>
    <w:rsid w:val="00FD4977"/>
    <w:rsid w:val="00FE3D73"/>
    <w:rsid w:val="00FF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5:chartTrackingRefBased/>
  <w15:docId w15:val="{89B81D3C-4FE0-4414-8B91-4B9D87FC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DE4"/>
    <w:pPr>
      <w:spacing w:after="200"/>
    </w:pPr>
    <w:rPr>
      <w:rFonts w:ascii="Times New Roman" w:eastAsia="Times New Roman" w:hAnsi="Times New Roman"/>
      <w:sz w:val="24"/>
      <w:szCs w:val="22"/>
    </w:rPr>
  </w:style>
  <w:style w:type="paragraph" w:styleId="Heading3">
    <w:name w:val="heading 3"/>
    <w:basedOn w:val="Normal"/>
    <w:next w:val="Normal"/>
    <w:qFormat/>
    <w:locked/>
    <w:rsid w:val="0085547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5E0DE4"/>
    <w:pPr>
      <w:spacing w:after="0"/>
    </w:pPr>
  </w:style>
  <w:style w:type="character" w:customStyle="1" w:styleId="NoSpacingChar">
    <w:name w:val="No Spacing Char"/>
    <w:link w:val="NoSpacing"/>
    <w:locked/>
    <w:rsid w:val="005E0DE4"/>
    <w:rPr>
      <w:rFonts w:ascii="Times New Roman" w:eastAsia="Times New Roman" w:hAnsi="Times New Roman" w:cs="Times New Roman"/>
      <w:sz w:val="24"/>
    </w:rPr>
  </w:style>
  <w:style w:type="paragraph" w:customStyle="1" w:styleId="BL">
    <w:name w:val="BL"/>
    <w:basedOn w:val="Normal"/>
    <w:rsid w:val="0085547F"/>
    <w:pPr>
      <w:numPr>
        <w:numId w:val="1"/>
      </w:numPr>
      <w:overflowPunct w:val="0"/>
      <w:autoSpaceDE w:val="0"/>
      <w:autoSpaceDN w:val="0"/>
      <w:adjustRightInd w:val="0"/>
      <w:spacing w:after="0"/>
      <w:ind w:right="1073"/>
      <w:textAlignment w:val="baseline"/>
    </w:pPr>
    <w:rPr>
      <w:rFonts w:ascii="Garamond" w:hAnsi="Garamond"/>
      <w:szCs w:val="20"/>
    </w:rPr>
  </w:style>
  <w:style w:type="paragraph" w:styleId="Header">
    <w:name w:val="header"/>
    <w:basedOn w:val="Normal"/>
    <w:rsid w:val="0085547F"/>
    <w:pPr>
      <w:tabs>
        <w:tab w:val="center" w:pos="4320"/>
        <w:tab w:val="right" w:pos="8640"/>
      </w:tabs>
      <w:overflowPunct w:val="0"/>
      <w:autoSpaceDE w:val="0"/>
      <w:autoSpaceDN w:val="0"/>
      <w:adjustRightInd w:val="0"/>
      <w:spacing w:after="0"/>
      <w:textAlignment w:val="baseline"/>
    </w:pPr>
    <w:rPr>
      <w:szCs w:val="20"/>
    </w:rPr>
  </w:style>
  <w:style w:type="paragraph" w:customStyle="1" w:styleId="T1">
    <w:name w:val="T1"/>
    <w:basedOn w:val="Normal"/>
    <w:rsid w:val="0085547F"/>
    <w:pPr>
      <w:overflowPunct w:val="0"/>
      <w:autoSpaceDE w:val="0"/>
      <w:autoSpaceDN w:val="0"/>
      <w:adjustRightInd w:val="0"/>
      <w:spacing w:after="0" w:line="260" w:lineRule="atLeast"/>
      <w:ind w:left="720" w:right="1066"/>
      <w:jc w:val="both"/>
      <w:textAlignment w:val="baseline"/>
    </w:pPr>
    <w:rPr>
      <w:rFonts w:ascii="Garamond" w:hAnsi="Garamond"/>
      <w:szCs w:val="20"/>
    </w:rPr>
  </w:style>
  <w:style w:type="character" w:styleId="PageNumber">
    <w:name w:val="page number"/>
    <w:basedOn w:val="DefaultParagraphFont"/>
    <w:rsid w:val="0085547F"/>
  </w:style>
  <w:style w:type="paragraph" w:customStyle="1" w:styleId="FilmT">
    <w:name w:val="FilmT"/>
    <w:basedOn w:val="Normal"/>
    <w:rsid w:val="0085547F"/>
    <w:pPr>
      <w:keepNext/>
      <w:pBdr>
        <w:top w:val="single" w:sz="48" w:space="1" w:color="auto"/>
      </w:pBdr>
      <w:overflowPunct w:val="0"/>
      <w:autoSpaceDE w:val="0"/>
      <w:autoSpaceDN w:val="0"/>
      <w:adjustRightInd w:val="0"/>
      <w:spacing w:after="600" w:line="340" w:lineRule="exact"/>
      <w:ind w:left="720" w:right="1066"/>
      <w:textAlignment w:val="baseline"/>
      <w:outlineLvl w:val="0"/>
    </w:pPr>
    <w:rPr>
      <w:rFonts w:ascii="Abadi MT Condensed Light" w:hAnsi="Abadi MT Condensed Light"/>
      <w:position w:val="-6"/>
      <w:sz w:val="40"/>
      <w:szCs w:val="20"/>
    </w:rPr>
  </w:style>
  <w:style w:type="paragraph" w:customStyle="1" w:styleId="UL">
    <w:name w:val="UL"/>
    <w:basedOn w:val="T1"/>
    <w:rsid w:val="0085547F"/>
    <w:pPr>
      <w:ind w:left="1440"/>
    </w:pPr>
  </w:style>
  <w:style w:type="paragraph" w:customStyle="1" w:styleId="UL2">
    <w:name w:val="UL2"/>
    <w:basedOn w:val="UL"/>
    <w:rsid w:val="0085547F"/>
    <w:pPr>
      <w:spacing w:after="480"/>
    </w:pPr>
  </w:style>
  <w:style w:type="paragraph" w:customStyle="1" w:styleId="H2">
    <w:name w:val="H2"/>
    <w:basedOn w:val="Heading3"/>
    <w:rsid w:val="0085547F"/>
    <w:pPr>
      <w:widowControl w:val="0"/>
      <w:autoSpaceDE w:val="0"/>
      <w:autoSpaceDN w:val="0"/>
      <w:adjustRightInd w:val="0"/>
      <w:spacing w:after="240" w:line="260" w:lineRule="exact"/>
      <w:ind w:left="720"/>
    </w:pPr>
    <w:rPr>
      <w:rFonts w:ascii="Garamond" w:hAnsi="Garamond" w:cs="Times New Roman"/>
      <w:bCs w:val="0"/>
      <w:szCs w:val="24"/>
    </w:rPr>
  </w:style>
  <w:style w:type="paragraph" w:customStyle="1" w:styleId="CheckedBL-COL1">
    <w:name w:val="CheckedBL-COL1"/>
    <w:basedOn w:val="Normal"/>
    <w:rsid w:val="0085547F"/>
    <w:pPr>
      <w:numPr>
        <w:numId w:val="2"/>
      </w:numPr>
      <w:tabs>
        <w:tab w:val="clear" w:pos="1440"/>
        <w:tab w:val="num" w:pos="360"/>
        <w:tab w:val="num" w:pos="1620"/>
      </w:tabs>
      <w:overflowPunct w:val="0"/>
      <w:autoSpaceDE w:val="0"/>
      <w:autoSpaceDN w:val="0"/>
      <w:adjustRightInd w:val="0"/>
      <w:spacing w:after="0"/>
      <w:ind w:left="1620" w:hanging="540"/>
      <w:textAlignment w:val="baseline"/>
    </w:pPr>
    <w:rPr>
      <w:rFonts w:ascii="Garamond" w:hAnsi="Garamond"/>
      <w:color w:val="FFFFFF"/>
      <w:szCs w:val="20"/>
    </w:rPr>
  </w:style>
  <w:style w:type="paragraph" w:customStyle="1" w:styleId="CheckedBL-COL2">
    <w:name w:val="CheckedBL-COL2"/>
    <w:basedOn w:val="Normal"/>
    <w:rsid w:val="0085547F"/>
    <w:pPr>
      <w:numPr>
        <w:numId w:val="6"/>
      </w:numPr>
      <w:tabs>
        <w:tab w:val="clear" w:pos="1440"/>
        <w:tab w:val="left" w:pos="540"/>
      </w:tabs>
      <w:overflowPunct w:val="0"/>
      <w:autoSpaceDE w:val="0"/>
      <w:autoSpaceDN w:val="0"/>
      <w:adjustRightInd w:val="0"/>
      <w:spacing w:after="0"/>
      <w:ind w:left="540" w:hanging="540"/>
      <w:textAlignment w:val="baseline"/>
    </w:pPr>
    <w:rPr>
      <w:rFonts w:ascii="Garamond" w:hAnsi="Garamond"/>
      <w:szCs w:val="20"/>
    </w:rPr>
  </w:style>
  <w:style w:type="paragraph" w:customStyle="1" w:styleId="IM-T1">
    <w:name w:val="IM-T1"/>
    <w:basedOn w:val="Normal"/>
    <w:rsid w:val="0085547F"/>
    <w:pPr>
      <w:overflowPunct w:val="0"/>
      <w:autoSpaceDE w:val="0"/>
      <w:autoSpaceDN w:val="0"/>
      <w:adjustRightInd w:val="0"/>
      <w:spacing w:after="0" w:line="260" w:lineRule="atLeast"/>
      <w:ind w:left="720" w:right="1080"/>
      <w:textAlignment w:val="baseline"/>
    </w:pPr>
    <w:rPr>
      <w:rFonts w:ascii="Tw Cen MT" w:hAnsi="Tw Cen MT"/>
      <w:szCs w:val="20"/>
    </w:rPr>
  </w:style>
  <w:style w:type="paragraph" w:customStyle="1" w:styleId="Col-BL1">
    <w:name w:val="Col-BL1"/>
    <w:basedOn w:val="BL"/>
    <w:rsid w:val="0085547F"/>
    <w:pPr>
      <w:numPr>
        <w:numId w:val="5"/>
      </w:numPr>
      <w:tabs>
        <w:tab w:val="clear" w:pos="1440"/>
        <w:tab w:val="num" w:pos="360"/>
        <w:tab w:val="num" w:pos="1620"/>
      </w:tabs>
      <w:ind w:left="1627" w:right="0" w:hanging="547"/>
    </w:pPr>
  </w:style>
  <w:style w:type="paragraph" w:customStyle="1" w:styleId="H2a">
    <w:name w:val="H2a"/>
    <w:basedOn w:val="H2"/>
    <w:rsid w:val="0085547F"/>
    <w:pPr>
      <w:numPr>
        <w:numId w:val="3"/>
      </w:numPr>
      <w:tabs>
        <w:tab w:val="clear" w:pos="720"/>
        <w:tab w:val="num" w:pos="1080"/>
      </w:tabs>
      <w:spacing w:before="0" w:after="0"/>
      <w:ind w:left="1080" w:right="1066"/>
    </w:pPr>
    <w:rPr>
      <w:sz w:val="24"/>
    </w:rPr>
  </w:style>
  <w:style w:type="paragraph" w:customStyle="1" w:styleId="Col-BL2">
    <w:name w:val="Col-BL2"/>
    <w:basedOn w:val="Normal"/>
    <w:rsid w:val="0085547F"/>
    <w:pPr>
      <w:numPr>
        <w:numId w:val="7"/>
      </w:numPr>
      <w:tabs>
        <w:tab w:val="num" w:pos="540"/>
      </w:tabs>
      <w:overflowPunct w:val="0"/>
      <w:autoSpaceDE w:val="0"/>
      <w:autoSpaceDN w:val="0"/>
      <w:adjustRightInd w:val="0"/>
      <w:spacing w:after="0"/>
      <w:ind w:left="547" w:right="1066" w:hanging="547"/>
      <w:textAlignment w:val="baseline"/>
    </w:pPr>
    <w:rPr>
      <w:rFonts w:ascii="Garamond" w:hAnsi="Garamond"/>
      <w:szCs w:val="20"/>
    </w:rPr>
  </w:style>
  <w:style w:type="paragraph" w:styleId="BalloonText">
    <w:name w:val="Balloon Text"/>
    <w:basedOn w:val="Normal"/>
    <w:semiHidden/>
    <w:rsid w:val="0085547F"/>
    <w:pPr>
      <w:numPr>
        <w:numId w:val="4"/>
      </w:numPr>
      <w:tabs>
        <w:tab w:val="clear" w:pos="1440"/>
      </w:tabs>
      <w:overflowPunct w:val="0"/>
      <w:autoSpaceDE w:val="0"/>
      <w:autoSpaceDN w:val="0"/>
      <w:adjustRightInd w:val="0"/>
      <w:spacing w:after="0"/>
      <w:ind w:left="0" w:firstLine="0"/>
      <w:textAlignment w:val="baseline"/>
    </w:pPr>
    <w:rPr>
      <w:rFonts w:ascii="Tahoma" w:hAnsi="Tahoma" w:cs="Tahoma"/>
      <w:sz w:val="16"/>
      <w:szCs w:val="16"/>
    </w:rPr>
  </w:style>
  <w:style w:type="paragraph" w:customStyle="1" w:styleId="IM-T">
    <w:name w:val="IM-T"/>
    <w:basedOn w:val="IM-T1"/>
    <w:rsid w:val="0085547F"/>
    <w:pPr>
      <w:ind w:firstLine="360"/>
    </w:pPr>
  </w:style>
  <w:style w:type="paragraph" w:styleId="Footer">
    <w:name w:val="footer"/>
    <w:basedOn w:val="Normal"/>
    <w:rsid w:val="0085547F"/>
    <w:pPr>
      <w:tabs>
        <w:tab w:val="center" w:pos="4320"/>
        <w:tab w:val="right" w:pos="8640"/>
      </w:tabs>
    </w:pPr>
  </w:style>
  <w:style w:type="character" w:styleId="Hyperlink">
    <w:name w:val="Hyperlink"/>
    <w:basedOn w:val="DefaultParagraphFont"/>
    <w:rsid w:val="00D7519C"/>
    <w:rPr>
      <w:color w:val="0563C1" w:themeColor="hyperlink"/>
      <w:u w:val="single"/>
    </w:rPr>
  </w:style>
  <w:style w:type="character" w:styleId="FollowedHyperlink">
    <w:name w:val="FollowedHyperlink"/>
    <w:basedOn w:val="DefaultParagraphFont"/>
    <w:rsid w:val="00D7519C"/>
    <w:rPr>
      <w:color w:val="954F72" w:themeColor="followedHyperlink"/>
      <w:u w:val="single"/>
    </w:rPr>
  </w:style>
  <w:style w:type="paragraph" w:styleId="ListParagraph">
    <w:name w:val="List Paragraph"/>
    <w:basedOn w:val="Normal"/>
    <w:uiPriority w:val="34"/>
    <w:qFormat/>
    <w:rsid w:val="00F90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engage.com/resource_uploads/static_resources/1133953107/27680/ch05_video_wrapper.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Pages>
  <Words>302</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Essay 3: Mitchell + Williams</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3: Mitchell + Williams</dc:title>
  <dc:subject>HRM 3023</dc:subject>
  <dc:creator>Dr. Cole</dc:creator>
  <cp:keywords/>
  <dc:description/>
  <cp:lastModifiedBy>Sha Feng</cp:lastModifiedBy>
  <cp:revision>5</cp:revision>
  <cp:lastPrinted>2010-08-29T19:08:00Z</cp:lastPrinted>
  <dcterms:created xsi:type="dcterms:W3CDTF">2016-06-15T22:18:00Z</dcterms:created>
  <dcterms:modified xsi:type="dcterms:W3CDTF">2016-06-21T10:30:00Z</dcterms:modified>
</cp:coreProperties>
</file>